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065D4" w14:textId="77777777" w:rsidR="00BC1F8A" w:rsidRPr="00BC1F8A" w:rsidRDefault="00BC1F8A" w:rsidP="00BC1F8A">
      <w:bookmarkStart w:id="0" w:name="_GoBack"/>
      <w:bookmarkEnd w:id="0"/>
      <w:r>
        <w:rPr>
          <w:noProof/>
        </w:rPr>
        <w:drawing>
          <wp:anchor distT="0" distB="0" distL="114300" distR="114300" simplePos="0" relativeHeight="251658240" behindDoc="0" locked="0" layoutInCell="1" allowOverlap="1" wp14:anchorId="28A2997F" wp14:editId="3FD9E1A8">
            <wp:simplePos x="0" y="0"/>
            <wp:positionH relativeFrom="column">
              <wp:posOffset>1892300</wp:posOffset>
            </wp:positionH>
            <wp:positionV relativeFrom="paragraph">
              <wp:posOffset>-222250</wp:posOffset>
            </wp:positionV>
            <wp:extent cx="2698750" cy="87693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_Brookline_deserve_banner_outlines (3).pdf"/>
                    <pic:cNvPicPr/>
                  </pic:nvPicPr>
                  <pic:blipFill>
                    <a:blip r:embed="rId5">
                      <a:extLst>
                        <a:ext uri="{28A0092B-C50C-407E-A947-70E740481C1C}">
                          <a14:useLocalDpi xmlns:a14="http://schemas.microsoft.com/office/drawing/2010/main" val="0"/>
                        </a:ext>
                      </a:extLst>
                    </a:blip>
                    <a:stretch>
                      <a:fillRect/>
                    </a:stretch>
                  </pic:blipFill>
                  <pic:spPr>
                    <a:xfrm>
                      <a:off x="0" y="0"/>
                      <a:ext cx="2698750" cy="87693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4A6F4D28" w14:textId="77777777" w:rsidR="00BC1F8A" w:rsidRPr="00BC1F8A" w:rsidRDefault="00BC1F8A" w:rsidP="00BC1F8A"/>
    <w:p w14:paraId="2AEFDAE3" w14:textId="77777777" w:rsidR="00B07468" w:rsidRDefault="00B07468" w:rsidP="00BC1F8A">
      <w:pPr>
        <w:jc w:val="right"/>
      </w:pPr>
    </w:p>
    <w:p w14:paraId="4EAD0AC2" w14:textId="77777777" w:rsidR="00B07468" w:rsidRPr="00B07468" w:rsidRDefault="00B07468" w:rsidP="00B07468"/>
    <w:p w14:paraId="047F7470" w14:textId="1EDB861D" w:rsidR="00D4515D" w:rsidRPr="00AA07AA" w:rsidRDefault="00B07468" w:rsidP="00B07468">
      <w:pPr>
        <w:jc w:val="center"/>
        <w:rPr>
          <w:rFonts w:ascii="Century Gothic" w:hAnsi="Century Gothic"/>
          <w:b/>
          <w:sz w:val="28"/>
          <w:szCs w:val="28"/>
        </w:rPr>
      </w:pPr>
      <w:r w:rsidRPr="00AA07AA">
        <w:rPr>
          <w:rFonts w:ascii="Century Gothic" w:hAnsi="Century Gothic"/>
          <w:b/>
          <w:sz w:val="28"/>
          <w:szCs w:val="28"/>
        </w:rPr>
        <w:t>“OVER AND ABOVE” SURVEY</w:t>
      </w:r>
      <w:r w:rsidR="003022E2" w:rsidRPr="00AA07AA">
        <w:rPr>
          <w:rFonts w:ascii="Century Gothic" w:hAnsi="Century Gothic"/>
          <w:b/>
          <w:sz w:val="28"/>
          <w:szCs w:val="28"/>
        </w:rPr>
        <w:t xml:space="preserve"> (November 2015)</w:t>
      </w:r>
    </w:p>
    <w:p w14:paraId="52709612" w14:textId="77777777" w:rsidR="00870DE2" w:rsidRPr="001C606B" w:rsidRDefault="00870DE2" w:rsidP="00B07468">
      <w:pPr>
        <w:jc w:val="center"/>
        <w:rPr>
          <w:rFonts w:ascii="Century Gothic" w:hAnsi="Century Gothic"/>
          <w:sz w:val="18"/>
          <w:szCs w:val="18"/>
        </w:rPr>
      </w:pPr>
    </w:p>
    <w:p w14:paraId="2D390072" w14:textId="014BA4C5" w:rsidR="00870DE2" w:rsidRPr="0088103E" w:rsidRDefault="00870DE2" w:rsidP="00870DE2">
      <w:pPr>
        <w:rPr>
          <w:rFonts w:ascii="Century Gothic" w:hAnsi="Century Gothic"/>
        </w:rPr>
      </w:pPr>
      <w:r w:rsidRPr="0088103E">
        <w:rPr>
          <w:rFonts w:ascii="Century Gothic" w:hAnsi="Century Gothic"/>
        </w:rPr>
        <w:t>As educators, our BEU members give “over and above” every single day.  We all know it takes more time in the building or in the classroom to provide the education that Brookline students deserve. Time is precious, and more and more of our members’ time is taken up by non-instructional duties, data entry, and meetings.  Please fill out this this survey in support of our bargaining efforts to push back against “job creep” and to bring reality to the Administration’s and School Committee’s perceptions of what it takes to do our jobs.  At the same time, please share with us what money you spend in support of instruction and other job-related responsibilities.  Thank</w:t>
      </w:r>
      <w:r w:rsidR="00AA07AA">
        <w:rPr>
          <w:rFonts w:ascii="Century Gothic" w:hAnsi="Century Gothic"/>
        </w:rPr>
        <w:t xml:space="preserve"> you </w:t>
      </w:r>
      <w:r w:rsidRPr="0088103E">
        <w:rPr>
          <w:rFonts w:ascii="Century Gothic" w:hAnsi="Century Gothic"/>
        </w:rPr>
        <w:t>for your support!</w:t>
      </w:r>
    </w:p>
    <w:p w14:paraId="7DD81AC8" w14:textId="77777777" w:rsidR="00870DE2" w:rsidRDefault="00870DE2" w:rsidP="00870DE2">
      <w:pPr>
        <w:rPr>
          <w:rFonts w:ascii="Century Gothic" w:hAnsi="Century Gothic"/>
          <w:sz w:val="28"/>
          <w:szCs w:val="28"/>
        </w:rPr>
      </w:pPr>
    </w:p>
    <w:p w14:paraId="245668B6" w14:textId="7A4463EA" w:rsidR="00870DE2" w:rsidRDefault="00870DE2" w:rsidP="00870DE2">
      <w:pPr>
        <w:rPr>
          <w:rFonts w:ascii="Century Gothic" w:hAnsi="Century Gothic"/>
          <w:sz w:val="22"/>
          <w:szCs w:val="22"/>
        </w:rPr>
      </w:pPr>
      <w:r w:rsidRPr="00870DE2">
        <w:rPr>
          <w:rFonts w:ascii="Century Gothic" w:hAnsi="Century Gothic"/>
          <w:sz w:val="22"/>
          <w:szCs w:val="22"/>
        </w:rPr>
        <w:t>Position______________________</w:t>
      </w:r>
      <w:proofErr w:type="gramStart"/>
      <w:r w:rsidRPr="00870DE2">
        <w:rPr>
          <w:rFonts w:ascii="Century Gothic" w:hAnsi="Century Gothic"/>
          <w:sz w:val="22"/>
          <w:szCs w:val="22"/>
        </w:rPr>
        <w:t>_  Building</w:t>
      </w:r>
      <w:proofErr w:type="gramEnd"/>
      <w:r w:rsidRPr="00870DE2">
        <w:rPr>
          <w:rFonts w:ascii="Century Gothic" w:hAnsi="Century Gothic"/>
          <w:sz w:val="22"/>
          <w:szCs w:val="22"/>
        </w:rPr>
        <w:t>___________</w:t>
      </w:r>
      <w:r>
        <w:rPr>
          <w:rFonts w:ascii="Century Gothic" w:hAnsi="Century Gothic"/>
          <w:sz w:val="22"/>
          <w:szCs w:val="22"/>
        </w:rPr>
        <w:t>_</w:t>
      </w:r>
      <w:r w:rsidRPr="00870DE2">
        <w:rPr>
          <w:rFonts w:ascii="Century Gothic" w:hAnsi="Century Gothic"/>
          <w:sz w:val="22"/>
          <w:szCs w:val="22"/>
        </w:rPr>
        <w:t>_____ Name (optional)_______</w:t>
      </w:r>
      <w:r>
        <w:rPr>
          <w:rFonts w:ascii="Century Gothic" w:hAnsi="Century Gothic"/>
          <w:sz w:val="22"/>
          <w:szCs w:val="22"/>
        </w:rPr>
        <w:t>_____________</w:t>
      </w:r>
      <w:r w:rsidRPr="00870DE2">
        <w:rPr>
          <w:rFonts w:ascii="Century Gothic" w:hAnsi="Century Gothic"/>
          <w:sz w:val="22"/>
          <w:szCs w:val="22"/>
        </w:rPr>
        <w:t xml:space="preserve">___ </w:t>
      </w:r>
    </w:p>
    <w:p w14:paraId="4DFCDB81" w14:textId="77777777" w:rsidR="00AA07AA" w:rsidRDefault="00AA07AA" w:rsidP="00870DE2">
      <w:pPr>
        <w:rPr>
          <w:rFonts w:ascii="Century Gothic" w:hAnsi="Century Gothic"/>
          <w:sz w:val="22"/>
          <w:szCs w:val="22"/>
        </w:rPr>
      </w:pPr>
    </w:p>
    <w:p w14:paraId="1597C3EF" w14:textId="77777777" w:rsidR="001C606B" w:rsidRDefault="001C606B" w:rsidP="00870DE2">
      <w:pPr>
        <w:rPr>
          <w:rFonts w:ascii="Century Gothic" w:hAnsi="Century Gothic"/>
          <w:sz w:val="22"/>
          <w:szCs w:val="22"/>
        </w:rPr>
      </w:pPr>
    </w:p>
    <w:p w14:paraId="4439FFF7" w14:textId="24B2C60C" w:rsidR="00870DE2" w:rsidRDefault="00870DE2" w:rsidP="00870DE2">
      <w:pPr>
        <w:rPr>
          <w:rFonts w:ascii="Century Gothic" w:hAnsi="Century Gothic"/>
        </w:rPr>
      </w:pPr>
      <w:r w:rsidRPr="0088103E">
        <w:rPr>
          <w:rFonts w:ascii="Century Gothic" w:hAnsi="Century Gothic"/>
        </w:rPr>
        <w:t xml:space="preserve">Do your best to estimate how many </w:t>
      </w:r>
      <w:r w:rsidRPr="0088103E">
        <w:rPr>
          <w:rFonts w:ascii="Century Gothic" w:hAnsi="Century Gothic"/>
          <w:u w:val="single"/>
        </w:rPr>
        <w:t xml:space="preserve">hours per </w:t>
      </w:r>
      <w:r w:rsidR="004A3FDE">
        <w:rPr>
          <w:rFonts w:ascii="Century Gothic" w:hAnsi="Century Gothic"/>
          <w:u w:val="single"/>
        </w:rPr>
        <w:t xml:space="preserve">average </w:t>
      </w:r>
      <w:r w:rsidRPr="0088103E">
        <w:rPr>
          <w:rFonts w:ascii="Century Gothic" w:hAnsi="Century Gothic"/>
          <w:u w:val="single"/>
        </w:rPr>
        <w:t>week</w:t>
      </w:r>
      <w:r w:rsidR="00AA07AA">
        <w:rPr>
          <w:rFonts w:ascii="Century Gothic" w:hAnsi="Century Gothic"/>
          <w:u w:val="single"/>
        </w:rPr>
        <w:t>*</w:t>
      </w:r>
      <w:r w:rsidR="004A3FDE" w:rsidRPr="004A3FDE">
        <w:rPr>
          <w:rFonts w:ascii="Century Gothic" w:hAnsi="Century Gothic"/>
        </w:rPr>
        <w:t xml:space="preserve"> </w:t>
      </w:r>
      <w:r w:rsidR="004A3FDE">
        <w:rPr>
          <w:rFonts w:ascii="Century Gothic" w:hAnsi="Century Gothic"/>
        </w:rPr>
        <w:t xml:space="preserve">that </w:t>
      </w:r>
      <w:r w:rsidRPr="004A3FDE">
        <w:rPr>
          <w:rFonts w:ascii="Century Gothic" w:hAnsi="Century Gothic"/>
        </w:rPr>
        <w:t>you</w:t>
      </w:r>
      <w:r w:rsidRPr="0088103E">
        <w:rPr>
          <w:rFonts w:ascii="Century Gothic" w:hAnsi="Century Gothic"/>
        </w:rPr>
        <w:t xml:space="preserve"> put in beyond your</w:t>
      </w:r>
      <w:r w:rsidRPr="0088103E">
        <w:rPr>
          <w:rFonts w:ascii="Century Gothic" w:hAnsi="Century Gothic"/>
          <w:u w:val="single"/>
        </w:rPr>
        <w:t xml:space="preserve"> </w:t>
      </w:r>
      <w:r w:rsidRPr="0088103E">
        <w:rPr>
          <w:rFonts w:ascii="Century Gothic" w:hAnsi="Century Gothic"/>
        </w:rPr>
        <w:t>contractual day doing the job-related tasks in the first column; then please estimate how much money (out-</w:t>
      </w:r>
      <w:r w:rsidR="001104DC" w:rsidRPr="0088103E">
        <w:rPr>
          <w:rFonts w:ascii="Century Gothic" w:hAnsi="Century Gothic"/>
        </w:rPr>
        <w:t>o</w:t>
      </w:r>
      <w:r w:rsidR="001104DC">
        <w:rPr>
          <w:rFonts w:ascii="Century Gothic" w:hAnsi="Century Gothic"/>
        </w:rPr>
        <w:t>f</w:t>
      </w:r>
      <w:r w:rsidRPr="0088103E">
        <w:rPr>
          <w:rFonts w:ascii="Century Gothic" w:hAnsi="Century Gothic"/>
        </w:rPr>
        <w:t>-pocket</w:t>
      </w:r>
      <w:r w:rsidR="0088103E" w:rsidRPr="0088103E">
        <w:rPr>
          <w:rFonts w:ascii="Century Gothic" w:hAnsi="Century Gothic"/>
        </w:rPr>
        <w:t xml:space="preserve">, non-reimbursable) </w:t>
      </w:r>
      <w:r w:rsidR="0088103E" w:rsidRPr="0088103E">
        <w:rPr>
          <w:rFonts w:ascii="Century Gothic" w:hAnsi="Century Gothic"/>
          <w:u w:val="single"/>
        </w:rPr>
        <w:t>you spend each year</w:t>
      </w:r>
      <w:r w:rsidR="0088103E" w:rsidRPr="0088103E">
        <w:rPr>
          <w:rFonts w:ascii="Century Gothic" w:hAnsi="Century Gothic"/>
        </w:rPr>
        <w:t xml:space="preserve"> on each item in the second column.</w:t>
      </w:r>
    </w:p>
    <w:p w14:paraId="787DB7B5" w14:textId="77777777" w:rsidR="00AA07AA" w:rsidRDefault="00AA07AA" w:rsidP="00870DE2">
      <w:pPr>
        <w:rPr>
          <w:rFonts w:ascii="Century Gothic" w:hAnsi="Century Gothic"/>
        </w:rPr>
      </w:pPr>
    </w:p>
    <w:p w14:paraId="59C0909F" w14:textId="77777777" w:rsidR="0088103E" w:rsidRDefault="0088103E" w:rsidP="00870DE2">
      <w:pPr>
        <w:rPr>
          <w:rFonts w:ascii="Century Gothic" w:hAnsi="Century Gothic"/>
        </w:rPr>
      </w:pPr>
    </w:p>
    <w:tbl>
      <w:tblPr>
        <w:tblStyle w:val="TableGrid"/>
        <w:tblW w:w="0" w:type="auto"/>
        <w:tblLook w:val="04A0" w:firstRow="1" w:lastRow="0" w:firstColumn="1" w:lastColumn="0" w:noHBand="0" w:noVBand="1"/>
      </w:tblPr>
      <w:tblGrid>
        <w:gridCol w:w="4680"/>
        <w:gridCol w:w="845"/>
        <w:gridCol w:w="4574"/>
        <w:gridCol w:w="917"/>
      </w:tblGrid>
      <w:tr w:rsidR="0088103E" w14:paraId="6D3AA8AF" w14:textId="77777777" w:rsidTr="00CC7488">
        <w:trPr>
          <w:trHeight w:val="288"/>
        </w:trPr>
        <w:tc>
          <w:tcPr>
            <w:tcW w:w="5508" w:type="dxa"/>
            <w:gridSpan w:val="2"/>
            <w:shd w:val="clear" w:color="auto" w:fill="E0E0E0"/>
          </w:tcPr>
          <w:p w14:paraId="4CEA42DF" w14:textId="515FC0BC" w:rsidR="0088103E" w:rsidRDefault="0088103E" w:rsidP="0088103E">
            <w:pPr>
              <w:jc w:val="center"/>
              <w:rPr>
                <w:rFonts w:ascii="Century Gothic" w:hAnsi="Century Gothic"/>
              </w:rPr>
            </w:pPr>
            <w:r>
              <w:rPr>
                <w:rFonts w:ascii="Century Gothic" w:hAnsi="Century Gothic"/>
              </w:rPr>
              <w:t>TIME</w:t>
            </w:r>
          </w:p>
        </w:tc>
        <w:tc>
          <w:tcPr>
            <w:tcW w:w="5508" w:type="dxa"/>
            <w:gridSpan w:val="2"/>
            <w:shd w:val="clear" w:color="auto" w:fill="E0E0E0"/>
          </w:tcPr>
          <w:p w14:paraId="52143B7A" w14:textId="6171DEC9" w:rsidR="0088103E" w:rsidRDefault="0088103E" w:rsidP="0088103E">
            <w:pPr>
              <w:jc w:val="center"/>
              <w:rPr>
                <w:rFonts w:ascii="Century Gothic" w:hAnsi="Century Gothic"/>
              </w:rPr>
            </w:pPr>
            <w:r>
              <w:rPr>
                <w:rFonts w:ascii="Century Gothic" w:hAnsi="Century Gothic"/>
              </w:rPr>
              <w:t>MONEY</w:t>
            </w:r>
          </w:p>
        </w:tc>
      </w:tr>
      <w:tr w:rsidR="0088103E" w14:paraId="561F7925" w14:textId="77777777" w:rsidTr="00CC7488">
        <w:trPr>
          <w:trHeight w:val="288"/>
        </w:trPr>
        <w:tc>
          <w:tcPr>
            <w:tcW w:w="4698" w:type="dxa"/>
          </w:tcPr>
          <w:p w14:paraId="0243364B" w14:textId="2FFBA26F" w:rsidR="0088103E" w:rsidRDefault="0088103E" w:rsidP="0088103E">
            <w:pPr>
              <w:jc w:val="right"/>
              <w:rPr>
                <w:rFonts w:ascii="Century Gothic" w:hAnsi="Century Gothic"/>
              </w:rPr>
            </w:pPr>
          </w:p>
        </w:tc>
        <w:tc>
          <w:tcPr>
            <w:tcW w:w="810" w:type="dxa"/>
          </w:tcPr>
          <w:p w14:paraId="7E663AF4" w14:textId="2F08600D" w:rsidR="0088103E" w:rsidRPr="0088103E" w:rsidRDefault="00AA07AA" w:rsidP="00AA07AA">
            <w:pPr>
              <w:jc w:val="right"/>
              <w:rPr>
                <w:rFonts w:ascii="Century Gothic" w:hAnsi="Century Gothic"/>
                <w:sz w:val="20"/>
                <w:szCs w:val="20"/>
              </w:rPr>
            </w:pPr>
            <w:proofErr w:type="spellStart"/>
            <w:r>
              <w:rPr>
                <w:rFonts w:ascii="Century Gothic" w:hAnsi="Century Gothic"/>
                <w:sz w:val="20"/>
                <w:szCs w:val="20"/>
              </w:rPr>
              <w:t>Hrs</w:t>
            </w:r>
            <w:proofErr w:type="spellEnd"/>
            <w:r>
              <w:rPr>
                <w:rFonts w:ascii="Century Gothic" w:hAnsi="Century Gothic"/>
                <w:sz w:val="20"/>
                <w:szCs w:val="20"/>
              </w:rPr>
              <w:t>/</w:t>
            </w:r>
            <w:proofErr w:type="spellStart"/>
            <w:r>
              <w:rPr>
                <w:rFonts w:ascii="Century Gothic" w:hAnsi="Century Gothic"/>
                <w:sz w:val="20"/>
                <w:szCs w:val="20"/>
              </w:rPr>
              <w:t>wk</w:t>
            </w:r>
            <w:proofErr w:type="spellEnd"/>
          </w:p>
        </w:tc>
        <w:tc>
          <w:tcPr>
            <w:tcW w:w="4590" w:type="dxa"/>
          </w:tcPr>
          <w:p w14:paraId="7439617B" w14:textId="77777777" w:rsidR="0088103E" w:rsidRDefault="0088103E" w:rsidP="00870DE2">
            <w:pPr>
              <w:rPr>
                <w:rFonts w:ascii="Century Gothic" w:hAnsi="Century Gothic"/>
              </w:rPr>
            </w:pPr>
          </w:p>
        </w:tc>
        <w:tc>
          <w:tcPr>
            <w:tcW w:w="918" w:type="dxa"/>
            <w:vAlign w:val="center"/>
          </w:tcPr>
          <w:p w14:paraId="32F0ACBC" w14:textId="585DA1EB" w:rsidR="0088103E" w:rsidRPr="0088103E" w:rsidRDefault="0088103E" w:rsidP="00870DE2">
            <w:pPr>
              <w:rPr>
                <w:rFonts w:ascii="Century Gothic" w:hAnsi="Century Gothic"/>
                <w:sz w:val="20"/>
                <w:szCs w:val="20"/>
              </w:rPr>
            </w:pPr>
            <w:r w:rsidRPr="0088103E">
              <w:rPr>
                <w:rFonts w:ascii="Century Gothic" w:hAnsi="Century Gothic"/>
                <w:sz w:val="20"/>
                <w:szCs w:val="20"/>
              </w:rPr>
              <w:t>$/year</w:t>
            </w:r>
          </w:p>
        </w:tc>
      </w:tr>
      <w:tr w:rsidR="0088103E" w:rsidRPr="0088103E" w14:paraId="7D8985F3" w14:textId="77777777" w:rsidTr="00CC7488">
        <w:trPr>
          <w:trHeight w:val="288"/>
        </w:trPr>
        <w:tc>
          <w:tcPr>
            <w:tcW w:w="4698" w:type="dxa"/>
          </w:tcPr>
          <w:p w14:paraId="3EDBD026" w14:textId="1B19A67D" w:rsidR="0088103E" w:rsidRPr="0088103E" w:rsidRDefault="0088103E" w:rsidP="00870DE2">
            <w:pPr>
              <w:rPr>
                <w:rFonts w:ascii="Century Gothic" w:hAnsi="Century Gothic"/>
                <w:sz w:val="22"/>
                <w:szCs w:val="22"/>
              </w:rPr>
            </w:pPr>
            <w:r>
              <w:rPr>
                <w:rFonts w:ascii="Century Gothic" w:hAnsi="Century Gothic"/>
                <w:sz w:val="22"/>
                <w:szCs w:val="22"/>
              </w:rPr>
              <w:t>Prepping lessons/materials</w:t>
            </w:r>
          </w:p>
        </w:tc>
        <w:tc>
          <w:tcPr>
            <w:tcW w:w="810" w:type="dxa"/>
          </w:tcPr>
          <w:p w14:paraId="107759E9" w14:textId="78C529A6" w:rsidR="0088103E" w:rsidRPr="0088103E" w:rsidRDefault="0088103E" w:rsidP="00870DE2">
            <w:pPr>
              <w:rPr>
                <w:rFonts w:ascii="Century Gothic" w:hAnsi="Century Gothic"/>
                <w:sz w:val="22"/>
                <w:szCs w:val="22"/>
              </w:rPr>
            </w:pPr>
          </w:p>
        </w:tc>
        <w:tc>
          <w:tcPr>
            <w:tcW w:w="4590" w:type="dxa"/>
          </w:tcPr>
          <w:p w14:paraId="7FBA9406" w14:textId="0DFDCE84" w:rsidR="0088103E" w:rsidRPr="0088103E" w:rsidRDefault="001A3030" w:rsidP="00870DE2">
            <w:pPr>
              <w:rPr>
                <w:rFonts w:ascii="Century Gothic" w:hAnsi="Century Gothic"/>
                <w:sz w:val="22"/>
                <w:szCs w:val="22"/>
              </w:rPr>
            </w:pPr>
            <w:r>
              <w:rPr>
                <w:rFonts w:ascii="Century Gothic" w:hAnsi="Century Gothic"/>
                <w:sz w:val="22"/>
                <w:szCs w:val="22"/>
              </w:rPr>
              <w:t>Books/workbooks</w:t>
            </w:r>
          </w:p>
        </w:tc>
        <w:tc>
          <w:tcPr>
            <w:tcW w:w="918" w:type="dxa"/>
          </w:tcPr>
          <w:p w14:paraId="4DC0EE79" w14:textId="107F53B2" w:rsidR="0088103E" w:rsidRPr="0088103E" w:rsidRDefault="0088103E" w:rsidP="00870DE2">
            <w:pPr>
              <w:rPr>
                <w:rFonts w:ascii="Century Gothic" w:hAnsi="Century Gothic"/>
                <w:sz w:val="22"/>
                <w:szCs w:val="22"/>
              </w:rPr>
            </w:pPr>
          </w:p>
        </w:tc>
      </w:tr>
      <w:tr w:rsidR="0088103E" w:rsidRPr="0088103E" w14:paraId="7D1AFAFF" w14:textId="77777777" w:rsidTr="00CC7488">
        <w:trPr>
          <w:trHeight w:val="288"/>
        </w:trPr>
        <w:tc>
          <w:tcPr>
            <w:tcW w:w="4698" w:type="dxa"/>
          </w:tcPr>
          <w:p w14:paraId="5E3A2C5F" w14:textId="4214D563" w:rsidR="0088103E" w:rsidRPr="0088103E" w:rsidRDefault="0088103E" w:rsidP="00870DE2">
            <w:pPr>
              <w:rPr>
                <w:rFonts w:ascii="Century Gothic" w:hAnsi="Century Gothic"/>
                <w:sz w:val="22"/>
                <w:szCs w:val="22"/>
              </w:rPr>
            </w:pPr>
            <w:r>
              <w:rPr>
                <w:rFonts w:ascii="Century Gothic" w:hAnsi="Century Gothic"/>
                <w:sz w:val="22"/>
                <w:szCs w:val="22"/>
              </w:rPr>
              <w:t>Grading/correcting</w:t>
            </w:r>
          </w:p>
        </w:tc>
        <w:tc>
          <w:tcPr>
            <w:tcW w:w="810" w:type="dxa"/>
          </w:tcPr>
          <w:p w14:paraId="1FE4ADFF" w14:textId="3CF6AC3B" w:rsidR="0088103E" w:rsidRPr="0088103E" w:rsidRDefault="0088103E" w:rsidP="00870DE2">
            <w:pPr>
              <w:rPr>
                <w:rFonts w:ascii="Century Gothic" w:hAnsi="Century Gothic"/>
                <w:sz w:val="22"/>
                <w:szCs w:val="22"/>
              </w:rPr>
            </w:pPr>
          </w:p>
        </w:tc>
        <w:tc>
          <w:tcPr>
            <w:tcW w:w="4590" w:type="dxa"/>
          </w:tcPr>
          <w:p w14:paraId="76395503" w14:textId="4922F8FF" w:rsidR="0088103E" w:rsidRPr="0088103E" w:rsidRDefault="001A3030" w:rsidP="00870DE2">
            <w:pPr>
              <w:rPr>
                <w:rFonts w:ascii="Century Gothic" w:hAnsi="Century Gothic"/>
                <w:sz w:val="22"/>
                <w:szCs w:val="22"/>
              </w:rPr>
            </w:pPr>
            <w:r>
              <w:rPr>
                <w:rFonts w:ascii="Century Gothic" w:hAnsi="Century Gothic"/>
                <w:sz w:val="22"/>
                <w:szCs w:val="22"/>
              </w:rPr>
              <w:t>Teacher resources</w:t>
            </w:r>
          </w:p>
        </w:tc>
        <w:tc>
          <w:tcPr>
            <w:tcW w:w="918" w:type="dxa"/>
          </w:tcPr>
          <w:p w14:paraId="22F3C6B6" w14:textId="6100C959" w:rsidR="0088103E" w:rsidRPr="0088103E" w:rsidRDefault="0088103E" w:rsidP="00870DE2">
            <w:pPr>
              <w:rPr>
                <w:rFonts w:ascii="Century Gothic" w:hAnsi="Century Gothic"/>
                <w:sz w:val="22"/>
                <w:szCs w:val="22"/>
              </w:rPr>
            </w:pPr>
          </w:p>
        </w:tc>
      </w:tr>
      <w:tr w:rsidR="0088103E" w:rsidRPr="0088103E" w14:paraId="252285F5" w14:textId="77777777" w:rsidTr="00CC7488">
        <w:trPr>
          <w:trHeight w:val="288"/>
        </w:trPr>
        <w:tc>
          <w:tcPr>
            <w:tcW w:w="4698" w:type="dxa"/>
          </w:tcPr>
          <w:p w14:paraId="782EF840" w14:textId="0CC62EBF" w:rsidR="0088103E" w:rsidRPr="0088103E" w:rsidRDefault="004A3FDE" w:rsidP="00CC7488">
            <w:pPr>
              <w:rPr>
                <w:rFonts w:ascii="Century Gothic" w:hAnsi="Century Gothic"/>
                <w:sz w:val="22"/>
                <w:szCs w:val="22"/>
              </w:rPr>
            </w:pPr>
            <w:r>
              <w:rPr>
                <w:rFonts w:ascii="Century Gothic" w:hAnsi="Century Gothic"/>
                <w:sz w:val="22"/>
                <w:szCs w:val="22"/>
              </w:rPr>
              <w:t xml:space="preserve">Work-related reading in </w:t>
            </w:r>
            <w:r w:rsidR="00CC7488">
              <w:rPr>
                <w:rFonts w:ascii="Century Gothic" w:hAnsi="Century Gothic"/>
                <w:sz w:val="22"/>
                <w:szCs w:val="22"/>
              </w:rPr>
              <w:t xml:space="preserve">your </w:t>
            </w:r>
            <w:r>
              <w:rPr>
                <w:rFonts w:ascii="Century Gothic" w:hAnsi="Century Gothic"/>
                <w:sz w:val="22"/>
                <w:szCs w:val="22"/>
              </w:rPr>
              <w:t>subject area</w:t>
            </w:r>
          </w:p>
        </w:tc>
        <w:tc>
          <w:tcPr>
            <w:tcW w:w="810" w:type="dxa"/>
          </w:tcPr>
          <w:p w14:paraId="0F1C0266" w14:textId="3FE2BB0F" w:rsidR="0088103E" w:rsidRPr="0088103E" w:rsidRDefault="0088103E" w:rsidP="00870DE2">
            <w:pPr>
              <w:rPr>
                <w:rFonts w:ascii="Century Gothic" w:hAnsi="Century Gothic"/>
                <w:sz w:val="22"/>
                <w:szCs w:val="22"/>
              </w:rPr>
            </w:pPr>
          </w:p>
        </w:tc>
        <w:tc>
          <w:tcPr>
            <w:tcW w:w="4590" w:type="dxa"/>
          </w:tcPr>
          <w:p w14:paraId="08F603E9" w14:textId="45A55466" w:rsidR="0088103E" w:rsidRPr="0088103E" w:rsidRDefault="001A3030" w:rsidP="00870DE2">
            <w:pPr>
              <w:rPr>
                <w:rFonts w:ascii="Century Gothic" w:hAnsi="Century Gothic"/>
                <w:sz w:val="22"/>
                <w:szCs w:val="22"/>
              </w:rPr>
            </w:pPr>
            <w:r>
              <w:rPr>
                <w:rFonts w:ascii="Century Gothic" w:hAnsi="Century Gothic"/>
                <w:sz w:val="22"/>
                <w:szCs w:val="22"/>
              </w:rPr>
              <w:t>Magazines/journals/newspapers</w:t>
            </w:r>
          </w:p>
        </w:tc>
        <w:tc>
          <w:tcPr>
            <w:tcW w:w="918" w:type="dxa"/>
          </w:tcPr>
          <w:p w14:paraId="4094BCF9" w14:textId="047EA113" w:rsidR="0088103E" w:rsidRPr="0088103E" w:rsidRDefault="0088103E" w:rsidP="00870DE2">
            <w:pPr>
              <w:rPr>
                <w:rFonts w:ascii="Century Gothic" w:hAnsi="Century Gothic"/>
                <w:sz w:val="22"/>
                <w:szCs w:val="22"/>
              </w:rPr>
            </w:pPr>
          </w:p>
        </w:tc>
      </w:tr>
      <w:tr w:rsidR="0088103E" w:rsidRPr="0088103E" w14:paraId="3E366577" w14:textId="77777777" w:rsidTr="00CC7488">
        <w:trPr>
          <w:trHeight w:val="288"/>
        </w:trPr>
        <w:tc>
          <w:tcPr>
            <w:tcW w:w="4698" w:type="dxa"/>
          </w:tcPr>
          <w:p w14:paraId="6EF81FA4" w14:textId="173C4822" w:rsidR="0088103E" w:rsidRPr="0088103E" w:rsidRDefault="00CC7488" w:rsidP="00CC7488">
            <w:pPr>
              <w:rPr>
                <w:rFonts w:ascii="Century Gothic" w:hAnsi="Century Gothic"/>
                <w:sz w:val="22"/>
                <w:szCs w:val="22"/>
              </w:rPr>
            </w:pPr>
            <w:r>
              <w:rPr>
                <w:rFonts w:ascii="Century Gothic" w:hAnsi="Century Gothic"/>
                <w:sz w:val="22"/>
                <w:szCs w:val="22"/>
              </w:rPr>
              <w:t>Training, o</w:t>
            </w:r>
            <w:r w:rsidR="004A3FDE">
              <w:rPr>
                <w:rFonts w:ascii="Century Gothic" w:hAnsi="Century Gothic"/>
                <w:sz w:val="22"/>
                <w:szCs w:val="22"/>
              </w:rPr>
              <w:t xml:space="preserve">nline </w:t>
            </w:r>
            <w:r>
              <w:rPr>
                <w:rFonts w:ascii="Century Gothic" w:hAnsi="Century Gothic"/>
                <w:sz w:val="22"/>
                <w:szCs w:val="22"/>
              </w:rPr>
              <w:t>or paper</w:t>
            </w:r>
            <w:r w:rsidR="00615ABB">
              <w:rPr>
                <w:rFonts w:ascii="Century Gothic" w:hAnsi="Century Gothic"/>
                <w:sz w:val="22"/>
                <w:szCs w:val="22"/>
              </w:rPr>
              <w:t xml:space="preserve"> </w:t>
            </w:r>
          </w:p>
        </w:tc>
        <w:tc>
          <w:tcPr>
            <w:tcW w:w="810" w:type="dxa"/>
          </w:tcPr>
          <w:p w14:paraId="3879D841" w14:textId="35B80081" w:rsidR="0088103E" w:rsidRPr="0088103E" w:rsidRDefault="0088103E" w:rsidP="00870DE2">
            <w:pPr>
              <w:rPr>
                <w:rFonts w:ascii="Century Gothic" w:hAnsi="Century Gothic"/>
                <w:sz w:val="22"/>
                <w:szCs w:val="22"/>
              </w:rPr>
            </w:pPr>
          </w:p>
        </w:tc>
        <w:tc>
          <w:tcPr>
            <w:tcW w:w="4590" w:type="dxa"/>
          </w:tcPr>
          <w:p w14:paraId="4C917D3E" w14:textId="72A3A1A5" w:rsidR="0088103E" w:rsidRPr="0088103E" w:rsidRDefault="001A3030" w:rsidP="00870DE2">
            <w:pPr>
              <w:rPr>
                <w:rFonts w:ascii="Century Gothic" w:hAnsi="Century Gothic"/>
                <w:sz w:val="22"/>
                <w:szCs w:val="22"/>
              </w:rPr>
            </w:pPr>
            <w:r>
              <w:rPr>
                <w:rFonts w:ascii="Century Gothic" w:hAnsi="Century Gothic"/>
                <w:sz w:val="22"/>
                <w:szCs w:val="22"/>
              </w:rPr>
              <w:t>Craft Supplies</w:t>
            </w:r>
          </w:p>
        </w:tc>
        <w:tc>
          <w:tcPr>
            <w:tcW w:w="918" w:type="dxa"/>
          </w:tcPr>
          <w:p w14:paraId="3569FDB2" w14:textId="007967D8" w:rsidR="0088103E" w:rsidRPr="0088103E" w:rsidRDefault="0088103E" w:rsidP="00870DE2">
            <w:pPr>
              <w:rPr>
                <w:rFonts w:ascii="Century Gothic" w:hAnsi="Century Gothic"/>
                <w:sz w:val="22"/>
                <w:szCs w:val="22"/>
              </w:rPr>
            </w:pPr>
          </w:p>
        </w:tc>
      </w:tr>
      <w:tr w:rsidR="0088103E" w:rsidRPr="0088103E" w14:paraId="4DBB35F3" w14:textId="77777777" w:rsidTr="00CC7488">
        <w:trPr>
          <w:trHeight w:val="288"/>
        </w:trPr>
        <w:tc>
          <w:tcPr>
            <w:tcW w:w="4698" w:type="dxa"/>
          </w:tcPr>
          <w:p w14:paraId="3C842CD0" w14:textId="29FC01AC" w:rsidR="0088103E" w:rsidRPr="0088103E" w:rsidRDefault="00CC7488" w:rsidP="00870DE2">
            <w:pPr>
              <w:rPr>
                <w:rFonts w:ascii="Century Gothic" w:hAnsi="Century Gothic"/>
                <w:sz w:val="22"/>
                <w:szCs w:val="22"/>
              </w:rPr>
            </w:pPr>
            <w:r>
              <w:rPr>
                <w:rFonts w:ascii="Century Gothic" w:hAnsi="Century Gothic"/>
                <w:sz w:val="22"/>
                <w:szCs w:val="22"/>
              </w:rPr>
              <w:t>Extra help for students</w:t>
            </w:r>
          </w:p>
        </w:tc>
        <w:tc>
          <w:tcPr>
            <w:tcW w:w="810" w:type="dxa"/>
          </w:tcPr>
          <w:p w14:paraId="47DF4ADD" w14:textId="0490A7DB" w:rsidR="0088103E" w:rsidRPr="0088103E" w:rsidRDefault="0088103E" w:rsidP="00870DE2">
            <w:pPr>
              <w:rPr>
                <w:rFonts w:ascii="Century Gothic" w:hAnsi="Century Gothic"/>
                <w:sz w:val="22"/>
                <w:szCs w:val="22"/>
              </w:rPr>
            </w:pPr>
          </w:p>
        </w:tc>
        <w:tc>
          <w:tcPr>
            <w:tcW w:w="4590" w:type="dxa"/>
          </w:tcPr>
          <w:p w14:paraId="1AFD3F7D" w14:textId="2B9A0B9F" w:rsidR="0088103E" w:rsidRPr="0088103E" w:rsidRDefault="001C606B" w:rsidP="00870DE2">
            <w:pPr>
              <w:rPr>
                <w:rFonts w:ascii="Century Gothic" w:hAnsi="Century Gothic"/>
                <w:sz w:val="22"/>
                <w:szCs w:val="22"/>
              </w:rPr>
            </w:pPr>
            <w:r>
              <w:rPr>
                <w:rFonts w:ascii="Century Gothic" w:hAnsi="Century Gothic"/>
                <w:sz w:val="22"/>
                <w:szCs w:val="22"/>
              </w:rPr>
              <w:t>School-related p</w:t>
            </w:r>
            <w:r w:rsidR="001A3030">
              <w:rPr>
                <w:rFonts w:ascii="Century Gothic" w:hAnsi="Century Gothic"/>
                <w:sz w:val="22"/>
                <w:szCs w:val="22"/>
              </w:rPr>
              <w:t>arking</w:t>
            </w:r>
          </w:p>
        </w:tc>
        <w:tc>
          <w:tcPr>
            <w:tcW w:w="918" w:type="dxa"/>
          </w:tcPr>
          <w:p w14:paraId="5C47E8CF" w14:textId="05B20F2F" w:rsidR="0088103E" w:rsidRPr="0088103E" w:rsidRDefault="0088103E" w:rsidP="00870DE2">
            <w:pPr>
              <w:rPr>
                <w:rFonts w:ascii="Century Gothic" w:hAnsi="Century Gothic"/>
                <w:sz w:val="22"/>
                <w:szCs w:val="22"/>
              </w:rPr>
            </w:pPr>
          </w:p>
        </w:tc>
      </w:tr>
      <w:tr w:rsidR="0088103E" w:rsidRPr="0088103E" w14:paraId="46E52725" w14:textId="77777777" w:rsidTr="00CC7488">
        <w:trPr>
          <w:trHeight w:val="288"/>
        </w:trPr>
        <w:tc>
          <w:tcPr>
            <w:tcW w:w="4698" w:type="dxa"/>
          </w:tcPr>
          <w:p w14:paraId="5E6FDD7B" w14:textId="4C091636" w:rsidR="0088103E" w:rsidRPr="0088103E" w:rsidRDefault="00CC7488" w:rsidP="00870DE2">
            <w:pPr>
              <w:rPr>
                <w:rFonts w:ascii="Century Gothic" w:hAnsi="Century Gothic"/>
                <w:sz w:val="22"/>
                <w:szCs w:val="22"/>
              </w:rPr>
            </w:pPr>
            <w:r>
              <w:rPr>
                <w:rFonts w:ascii="Century Gothic" w:hAnsi="Century Gothic"/>
                <w:sz w:val="22"/>
                <w:szCs w:val="22"/>
              </w:rPr>
              <w:t>Confer</w:t>
            </w:r>
            <w:r w:rsidR="00A61E7B">
              <w:rPr>
                <w:rFonts w:ascii="Century Gothic" w:hAnsi="Century Gothic"/>
                <w:sz w:val="22"/>
                <w:szCs w:val="22"/>
              </w:rPr>
              <w:t>ring</w:t>
            </w:r>
            <w:r>
              <w:rPr>
                <w:rFonts w:ascii="Century Gothic" w:hAnsi="Century Gothic"/>
                <w:sz w:val="22"/>
                <w:szCs w:val="22"/>
              </w:rPr>
              <w:t xml:space="preserve"> w/ c</w:t>
            </w:r>
            <w:r w:rsidR="00A61E7B">
              <w:rPr>
                <w:rFonts w:ascii="Century Gothic" w:hAnsi="Century Gothic"/>
                <w:sz w:val="22"/>
                <w:szCs w:val="22"/>
              </w:rPr>
              <w:t>olleagues (in-person, email, phone)</w:t>
            </w:r>
            <w:r>
              <w:rPr>
                <w:rFonts w:ascii="Century Gothic" w:hAnsi="Century Gothic"/>
                <w:sz w:val="22"/>
                <w:szCs w:val="22"/>
              </w:rPr>
              <w:t xml:space="preserve"> </w:t>
            </w:r>
          </w:p>
        </w:tc>
        <w:tc>
          <w:tcPr>
            <w:tcW w:w="810" w:type="dxa"/>
          </w:tcPr>
          <w:p w14:paraId="22118292" w14:textId="3EB91BE4" w:rsidR="0088103E" w:rsidRPr="0088103E" w:rsidRDefault="0088103E" w:rsidP="00870DE2">
            <w:pPr>
              <w:rPr>
                <w:rFonts w:ascii="Century Gothic" w:hAnsi="Century Gothic"/>
                <w:sz w:val="22"/>
                <w:szCs w:val="22"/>
              </w:rPr>
            </w:pPr>
          </w:p>
        </w:tc>
        <w:tc>
          <w:tcPr>
            <w:tcW w:w="4590" w:type="dxa"/>
          </w:tcPr>
          <w:p w14:paraId="4AF3CAA6" w14:textId="6F59AFB5" w:rsidR="0088103E" w:rsidRPr="0088103E" w:rsidRDefault="001C606B" w:rsidP="001104DC">
            <w:pPr>
              <w:rPr>
                <w:rFonts w:ascii="Century Gothic" w:hAnsi="Century Gothic"/>
                <w:sz w:val="22"/>
                <w:szCs w:val="22"/>
              </w:rPr>
            </w:pPr>
            <w:r>
              <w:rPr>
                <w:rFonts w:ascii="Century Gothic" w:hAnsi="Century Gothic"/>
                <w:sz w:val="22"/>
                <w:szCs w:val="22"/>
              </w:rPr>
              <w:t>Non-commuting, non-</w:t>
            </w:r>
            <w:r w:rsidR="001104DC">
              <w:rPr>
                <w:rFonts w:ascii="Century Gothic" w:hAnsi="Century Gothic"/>
                <w:sz w:val="22"/>
                <w:szCs w:val="22"/>
              </w:rPr>
              <w:t xml:space="preserve">reimbursable </w:t>
            </w:r>
            <w:r>
              <w:rPr>
                <w:rFonts w:ascii="Century Gothic" w:hAnsi="Century Gothic"/>
                <w:sz w:val="22"/>
                <w:szCs w:val="22"/>
              </w:rPr>
              <w:t>mileage to school events</w:t>
            </w:r>
          </w:p>
        </w:tc>
        <w:tc>
          <w:tcPr>
            <w:tcW w:w="918" w:type="dxa"/>
          </w:tcPr>
          <w:p w14:paraId="14CAE5F8" w14:textId="2E59ED5D" w:rsidR="0088103E" w:rsidRPr="0088103E" w:rsidRDefault="0088103E" w:rsidP="00870DE2">
            <w:pPr>
              <w:rPr>
                <w:rFonts w:ascii="Century Gothic" w:hAnsi="Century Gothic"/>
                <w:sz w:val="22"/>
                <w:szCs w:val="22"/>
              </w:rPr>
            </w:pPr>
          </w:p>
        </w:tc>
      </w:tr>
      <w:tr w:rsidR="0088103E" w:rsidRPr="0088103E" w14:paraId="402556F6" w14:textId="77777777" w:rsidTr="00CC7488">
        <w:trPr>
          <w:trHeight w:val="288"/>
        </w:trPr>
        <w:tc>
          <w:tcPr>
            <w:tcW w:w="4698" w:type="dxa"/>
          </w:tcPr>
          <w:p w14:paraId="149F4F7D" w14:textId="0D28B501" w:rsidR="0088103E" w:rsidRPr="0088103E" w:rsidRDefault="004C5B91" w:rsidP="00870DE2">
            <w:pPr>
              <w:rPr>
                <w:rFonts w:ascii="Century Gothic" w:hAnsi="Century Gothic"/>
                <w:sz w:val="22"/>
                <w:szCs w:val="22"/>
              </w:rPr>
            </w:pPr>
            <w:r>
              <w:rPr>
                <w:rFonts w:ascii="Century Gothic" w:hAnsi="Century Gothic"/>
                <w:sz w:val="22"/>
                <w:szCs w:val="22"/>
              </w:rPr>
              <w:t>Meetings before or</w:t>
            </w:r>
            <w:r w:rsidR="00CE1B9F">
              <w:rPr>
                <w:rFonts w:ascii="Century Gothic" w:hAnsi="Century Gothic"/>
                <w:sz w:val="22"/>
                <w:szCs w:val="22"/>
              </w:rPr>
              <w:t xml:space="preserve"> after school</w:t>
            </w:r>
          </w:p>
        </w:tc>
        <w:tc>
          <w:tcPr>
            <w:tcW w:w="810" w:type="dxa"/>
          </w:tcPr>
          <w:p w14:paraId="601B9E4A" w14:textId="297F52FC" w:rsidR="0088103E" w:rsidRPr="0088103E" w:rsidRDefault="0088103E" w:rsidP="00870DE2">
            <w:pPr>
              <w:rPr>
                <w:rFonts w:ascii="Century Gothic" w:hAnsi="Century Gothic"/>
                <w:sz w:val="22"/>
                <w:szCs w:val="22"/>
              </w:rPr>
            </w:pPr>
          </w:p>
        </w:tc>
        <w:tc>
          <w:tcPr>
            <w:tcW w:w="4590" w:type="dxa"/>
          </w:tcPr>
          <w:p w14:paraId="21D2C846" w14:textId="0FEF666D" w:rsidR="0088103E" w:rsidRPr="0088103E" w:rsidRDefault="001C606B" w:rsidP="00870DE2">
            <w:pPr>
              <w:rPr>
                <w:rFonts w:ascii="Century Gothic" w:hAnsi="Century Gothic"/>
                <w:sz w:val="22"/>
                <w:szCs w:val="22"/>
              </w:rPr>
            </w:pPr>
            <w:r>
              <w:rPr>
                <w:rFonts w:ascii="Century Gothic" w:hAnsi="Century Gothic"/>
                <w:sz w:val="22"/>
                <w:szCs w:val="22"/>
              </w:rPr>
              <w:t>Professional memberships</w:t>
            </w:r>
          </w:p>
        </w:tc>
        <w:tc>
          <w:tcPr>
            <w:tcW w:w="918" w:type="dxa"/>
          </w:tcPr>
          <w:p w14:paraId="1E9473A6" w14:textId="0B85A9E1" w:rsidR="0088103E" w:rsidRPr="0088103E" w:rsidRDefault="0088103E" w:rsidP="00870DE2">
            <w:pPr>
              <w:rPr>
                <w:rFonts w:ascii="Century Gothic" w:hAnsi="Century Gothic"/>
                <w:sz w:val="22"/>
                <w:szCs w:val="22"/>
              </w:rPr>
            </w:pPr>
          </w:p>
        </w:tc>
      </w:tr>
      <w:tr w:rsidR="001C606B" w:rsidRPr="0088103E" w14:paraId="50784751" w14:textId="77777777" w:rsidTr="00CC7488">
        <w:trPr>
          <w:trHeight w:val="288"/>
        </w:trPr>
        <w:tc>
          <w:tcPr>
            <w:tcW w:w="4698" w:type="dxa"/>
          </w:tcPr>
          <w:p w14:paraId="46403D5F" w14:textId="5EE469BD" w:rsidR="001C606B" w:rsidRPr="0088103E" w:rsidRDefault="001C606B" w:rsidP="00870DE2">
            <w:pPr>
              <w:rPr>
                <w:rFonts w:ascii="Century Gothic" w:hAnsi="Century Gothic"/>
                <w:sz w:val="22"/>
                <w:szCs w:val="22"/>
              </w:rPr>
            </w:pPr>
            <w:r>
              <w:rPr>
                <w:rFonts w:ascii="Century Gothic" w:hAnsi="Century Gothic"/>
                <w:sz w:val="22"/>
                <w:szCs w:val="22"/>
              </w:rPr>
              <w:t>Meetings/academic coaching/service provision during preps, lunch</w:t>
            </w:r>
          </w:p>
        </w:tc>
        <w:tc>
          <w:tcPr>
            <w:tcW w:w="810" w:type="dxa"/>
          </w:tcPr>
          <w:p w14:paraId="7385E2EC" w14:textId="3D6AD37D" w:rsidR="001C606B" w:rsidRPr="0088103E" w:rsidRDefault="001C606B" w:rsidP="00870DE2">
            <w:pPr>
              <w:rPr>
                <w:rFonts w:ascii="Century Gothic" w:hAnsi="Century Gothic"/>
                <w:sz w:val="22"/>
                <w:szCs w:val="22"/>
              </w:rPr>
            </w:pPr>
          </w:p>
        </w:tc>
        <w:tc>
          <w:tcPr>
            <w:tcW w:w="4590" w:type="dxa"/>
            <w:vMerge w:val="restart"/>
          </w:tcPr>
          <w:p w14:paraId="1B9DB06B" w14:textId="786798E0" w:rsidR="001C606B" w:rsidRPr="0088103E" w:rsidRDefault="001C606B" w:rsidP="00870DE2">
            <w:pPr>
              <w:rPr>
                <w:rFonts w:ascii="Century Gothic" w:hAnsi="Century Gothic"/>
                <w:sz w:val="22"/>
                <w:szCs w:val="22"/>
              </w:rPr>
            </w:pPr>
            <w:r>
              <w:rPr>
                <w:rFonts w:ascii="Century Gothic" w:hAnsi="Century Gothic"/>
                <w:sz w:val="22"/>
                <w:szCs w:val="22"/>
              </w:rPr>
              <w:t>Other:</w:t>
            </w:r>
          </w:p>
        </w:tc>
        <w:tc>
          <w:tcPr>
            <w:tcW w:w="918" w:type="dxa"/>
            <w:vMerge w:val="restart"/>
          </w:tcPr>
          <w:p w14:paraId="725F637B" w14:textId="4480C8A1" w:rsidR="001C606B" w:rsidRPr="0088103E" w:rsidRDefault="001C606B" w:rsidP="00870DE2">
            <w:pPr>
              <w:rPr>
                <w:rFonts w:ascii="Century Gothic" w:hAnsi="Century Gothic"/>
                <w:sz w:val="22"/>
                <w:szCs w:val="22"/>
              </w:rPr>
            </w:pPr>
          </w:p>
        </w:tc>
      </w:tr>
      <w:tr w:rsidR="001C606B" w:rsidRPr="0088103E" w14:paraId="42E02832" w14:textId="77777777" w:rsidTr="00CC7488">
        <w:trPr>
          <w:trHeight w:val="288"/>
        </w:trPr>
        <w:tc>
          <w:tcPr>
            <w:tcW w:w="4698" w:type="dxa"/>
          </w:tcPr>
          <w:p w14:paraId="49AAED9F" w14:textId="2A1CAA05" w:rsidR="001C606B" w:rsidRPr="0088103E" w:rsidRDefault="001C606B" w:rsidP="00870DE2">
            <w:pPr>
              <w:rPr>
                <w:rFonts w:ascii="Century Gothic" w:hAnsi="Century Gothic"/>
                <w:sz w:val="22"/>
                <w:szCs w:val="22"/>
              </w:rPr>
            </w:pPr>
            <w:r>
              <w:rPr>
                <w:rFonts w:ascii="Century Gothic" w:hAnsi="Century Gothic"/>
                <w:sz w:val="22"/>
                <w:szCs w:val="22"/>
              </w:rPr>
              <w:t>Collecting/producing/recording data (i.e., BAS, BOYA, educator evaluation, Progress Reports, etc.)</w:t>
            </w:r>
          </w:p>
        </w:tc>
        <w:tc>
          <w:tcPr>
            <w:tcW w:w="810" w:type="dxa"/>
          </w:tcPr>
          <w:p w14:paraId="3154BBFA" w14:textId="682E0CB8" w:rsidR="001C606B" w:rsidRPr="0088103E" w:rsidRDefault="001C606B" w:rsidP="00870DE2">
            <w:pPr>
              <w:rPr>
                <w:rFonts w:ascii="Century Gothic" w:hAnsi="Century Gothic"/>
                <w:sz w:val="22"/>
                <w:szCs w:val="22"/>
              </w:rPr>
            </w:pPr>
          </w:p>
        </w:tc>
        <w:tc>
          <w:tcPr>
            <w:tcW w:w="4590" w:type="dxa"/>
            <w:vMerge/>
          </w:tcPr>
          <w:p w14:paraId="6A4A6E92" w14:textId="77777777" w:rsidR="001C606B" w:rsidRPr="0088103E" w:rsidRDefault="001C606B" w:rsidP="00870DE2">
            <w:pPr>
              <w:rPr>
                <w:rFonts w:ascii="Century Gothic" w:hAnsi="Century Gothic"/>
                <w:sz w:val="22"/>
                <w:szCs w:val="22"/>
              </w:rPr>
            </w:pPr>
          </w:p>
        </w:tc>
        <w:tc>
          <w:tcPr>
            <w:tcW w:w="918" w:type="dxa"/>
            <w:vMerge/>
          </w:tcPr>
          <w:p w14:paraId="1ABC3F96" w14:textId="5C7AB3A3" w:rsidR="001C606B" w:rsidRPr="0088103E" w:rsidRDefault="001C606B" w:rsidP="00870DE2">
            <w:pPr>
              <w:rPr>
                <w:rFonts w:ascii="Century Gothic" w:hAnsi="Century Gothic"/>
                <w:sz w:val="22"/>
                <w:szCs w:val="22"/>
              </w:rPr>
            </w:pPr>
          </w:p>
        </w:tc>
      </w:tr>
      <w:tr w:rsidR="001C606B" w:rsidRPr="0088103E" w14:paraId="4CA06F4D" w14:textId="77777777" w:rsidTr="00CC7488">
        <w:trPr>
          <w:trHeight w:val="288"/>
        </w:trPr>
        <w:tc>
          <w:tcPr>
            <w:tcW w:w="4698" w:type="dxa"/>
          </w:tcPr>
          <w:p w14:paraId="5513804E" w14:textId="28B35D28" w:rsidR="001C606B" w:rsidRPr="0088103E" w:rsidRDefault="001C606B" w:rsidP="00870DE2">
            <w:pPr>
              <w:rPr>
                <w:rFonts w:ascii="Century Gothic" w:hAnsi="Century Gothic"/>
                <w:sz w:val="22"/>
                <w:szCs w:val="22"/>
              </w:rPr>
            </w:pPr>
            <w:r>
              <w:rPr>
                <w:rFonts w:ascii="Century Gothic" w:hAnsi="Century Gothic"/>
                <w:sz w:val="22"/>
                <w:szCs w:val="22"/>
              </w:rPr>
              <w:t>Other services for students (letters of recommendation, etc.)</w:t>
            </w:r>
          </w:p>
        </w:tc>
        <w:tc>
          <w:tcPr>
            <w:tcW w:w="810" w:type="dxa"/>
          </w:tcPr>
          <w:p w14:paraId="2C72E3AD" w14:textId="4E16A061" w:rsidR="001C606B" w:rsidRPr="0088103E" w:rsidRDefault="001C606B" w:rsidP="00870DE2">
            <w:pPr>
              <w:rPr>
                <w:rFonts w:ascii="Century Gothic" w:hAnsi="Century Gothic"/>
                <w:sz w:val="22"/>
                <w:szCs w:val="22"/>
              </w:rPr>
            </w:pPr>
          </w:p>
        </w:tc>
        <w:tc>
          <w:tcPr>
            <w:tcW w:w="4590" w:type="dxa"/>
            <w:vMerge/>
          </w:tcPr>
          <w:p w14:paraId="763EA632" w14:textId="77777777" w:rsidR="001C606B" w:rsidRPr="0088103E" w:rsidRDefault="001C606B" w:rsidP="00870DE2">
            <w:pPr>
              <w:rPr>
                <w:rFonts w:ascii="Century Gothic" w:hAnsi="Century Gothic"/>
                <w:sz w:val="22"/>
                <w:szCs w:val="22"/>
              </w:rPr>
            </w:pPr>
          </w:p>
        </w:tc>
        <w:tc>
          <w:tcPr>
            <w:tcW w:w="918" w:type="dxa"/>
            <w:vMerge/>
          </w:tcPr>
          <w:p w14:paraId="4E9531B3" w14:textId="59BB01BD" w:rsidR="001C606B" w:rsidRPr="0088103E" w:rsidRDefault="001C606B" w:rsidP="00870DE2">
            <w:pPr>
              <w:rPr>
                <w:rFonts w:ascii="Century Gothic" w:hAnsi="Century Gothic"/>
                <w:sz w:val="22"/>
                <w:szCs w:val="22"/>
              </w:rPr>
            </w:pPr>
          </w:p>
        </w:tc>
      </w:tr>
      <w:tr w:rsidR="001C606B" w:rsidRPr="0088103E" w14:paraId="3D76E059" w14:textId="77777777" w:rsidTr="00860B49">
        <w:trPr>
          <w:trHeight w:val="586"/>
        </w:trPr>
        <w:tc>
          <w:tcPr>
            <w:tcW w:w="4698" w:type="dxa"/>
            <w:tcBorders>
              <w:bottom w:val="single" w:sz="4" w:space="0" w:color="auto"/>
            </w:tcBorders>
          </w:tcPr>
          <w:p w14:paraId="69D5E748" w14:textId="452A5EBE" w:rsidR="001C606B" w:rsidRPr="0088103E" w:rsidRDefault="001C606B" w:rsidP="00870DE2">
            <w:pPr>
              <w:rPr>
                <w:rFonts w:ascii="Century Gothic" w:hAnsi="Century Gothic"/>
                <w:sz w:val="22"/>
                <w:szCs w:val="22"/>
              </w:rPr>
            </w:pPr>
            <w:r>
              <w:rPr>
                <w:rFonts w:ascii="Century Gothic" w:hAnsi="Century Gothic"/>
                <w:sz w:val="22"/>
                <w:szCs w:val="22"/>
              </w:rPr>
              <w:t>Other student activities (unpaid):</w:t>
            </w:r>
          </w:p>
        </w:tc>
        <w:tc>
          <w:tcPr>
            <w:tcW w:w="810" w:type="dxa"/>
            <w:tcBorders>
              <w:bottom w:val="single" w:sz="4" w:space="0" w:color="auto"/>
            </w:tcBorders>
          </w:tcPr>
          <w:p w14:paraId="41DABD8E" w14:textId="7ADF769A" w:rsidR="001C606B" w:rsidRPr="0088103E" w:rsidRDefault="001C606B" w:rsidP="00870DE2">
            <w:pPr>
              <w:rPr>
                <w:rFonts w:ascii="Century Gothic" w:hAnsi="Century Gothic"/>
                <w:sz w:val="22"/>
                <w:szCs w:val="22"/>
              </w:rPr>
            </w:pPr>
          </w:p>
        </w:tc>
        <w:tc>
          <w:tcPr>
            <w:tcW w:w="4590" w:type="dxa"/>
            <w:vMerge/>
            <w:tcBorders>
              <w:bottom w:val="single" w:sz="4" w:space="0" w:color="auto"/>
            </w:tcBorders>
          </w:tcPr>
          <w:p w14:paraId="0CDEC868" w14:textId="77777777" w:rsidR="001C606B" w:rsidRPr="0088103E" w:rsidRDefault="001C606B" w:rsidP="00870DE2">
            <w:pPr>
              <w:rPr>
                <w:rFonts w:ascii="Century Gothic" w:hAnsi="Century Gothic"/>
                <w:sz w:val="22"/>
                <w:szCs w:val="22"/>
              </w:rPr>
            </w:pPr>
          </w:p>
        </w:tc>
        <w:tc>
          <w:tcPr>
            <w:tcW w:w="918" w:type="dxa"/>
            <w:vMerge/>
            <w:tcBorders>
              <w:bottom w:val="single" w:sz="4" w:space="0" w:color="auto"/>
            </w:tcBorders>
          </w:tcPr>
          <w:p w14:paraId="7FA6CF97" w14:textId="365242F0" w:rsidR="001C606B" w:rsidRPr="0088103E" w:rsidRDefault="001C606B" w:rsidP="00870DE2">
            <w:pPr>
              <w:rPr>
                <w:rFonts w:ascii="Century Gothic" w:hAnsi="Century Gothic"/>
                <w:sz w:val="22"/>
                <w:szCs w:val="22"/>
              </w:rPr>
            </w:pPr>
          </w:p>
        </w:tc>
      </w:tr>
      <w:tr w:rsidR="004A3FDE" w:rsidRPr="0088103E" w14:paraId="4C1E06F2" w14:textId="77777777" w:rsidTr="00CC7488">
        <w:trPr>
          <w:trHeight w:val="288"/>
        </w:trPr>
        <w:tc>
          <w:tcPr>
            <w:tcW w:w="4698" w:type="dxa"/>
          </w:tcPr>
          <w:p w14:paraId="43099F13" w14:textId="212DCE22" w:rsidR="004A3FDE" w:rsidRPr="0088103E" w:rsidRDefault="00CE1B9F" w:rsidP="00AA07AA">
            <w:pPr>
              <w:jc w:val="right"/>
              <w:rPr>
                <w:rFonts w:ascii="Century Gothic" w:hAnsi="Century Gothic"/>
                <w:sz w:val="22"/>
                <w:szCs w:val="22"/>
              </w:rPr>
            </w:pPr>
            <w:r>
              <w:rPr>
                <w:rFonts w:ascii="Century Gothic" w:hAnsi="Century Gothic"/>
                <w:sz w:val="22"/>
                <w:szCs w:val="22"/>
              </w:rPr>
              <w:t xml:space="preserve">TOTAL HOURS PER </w:t>
            </w:r>
            <w:r w:rsidR="00AA07AA">
              <w:rPr>
                <w:rFonts w:ascii="Century Gothic" w:hAnsi="Century Gothic"/>
                <w:sz w:val="22"/>
                <w:szCs w:val="22"/>
              </w:rPr>
              <w:t>WEEK</w:t>
            </w:r>
            <w:r w:rsidR="001C606B">
              <w:rPr>
                <w:rFonts w:ascii="Century Gothic" w:hAnsi="Century Gothic"/>
                <w:sz w:val="22"/>
                <w:szCs w:val="22"/>
              </w:rPr>
              <w:t>:</w:t>
            </w:r>
          </w:p>
        </w:tc>
        <w:tc>
          <w:tcPr>
            <w:tcW w:w="810" w:type="dxa"/>
          </w:tcPr>
          <w:p w14:paraId="632886F9" w14:textId="77777777" w:rsidR="004A3FDE" w:rsidRPr="0088103E" w:rsidRDefault="004A3FDE" w:rsidP="00870DE2">
            <w:pPr>
              <w:rPr>
                <w:rFonts w:ascii="Century Gothic" w:hAnsi="Century Gothic"/>
                <w:sz w:val="22"/>
                <w:szCs w:val="22"/>
              </w:rPr>
            </w:pPr>
          </w:p>
        </w:tc>
        <w:tc>
          <w:tcPr>
            <w:tcW w:w="4590" w:type="dxa"/>
          </w:tcPr>
          <w:p w14:paraId="24CEEDF4" w14:textId="4C712051" w:rsidR="004A3FDE" w:rsidRPr="0088103E" w:rsidRDefault="00CE1B9F" w:rsidP="00CE1B9F">
            <w:pPr>
              <w:jc w:val="right"/>
              <w:rPr>
                <w:rFonts w:ascii="Century Gothic" w:hAnsi="Century Gothic"/>
                <w:sz w:val="22"/>
                <w:szCs w:val="22"/>
              </w:rPr>
            </w:pPr>
            <w:r>
              <w:rPr>
                <w:rFonts w:ascii="Century Gothic" w:hAnsi="Century Gothic"/>
                <w:sz w:val="22"/>
                <w:szCs w:val="22"/>
              </w:rPr>
              <w:t>TOTAL $ PER YEAR</w:t>
            </w:r>
            <w:r w:rsidR="001C606B">
              <w:rPr>
                <w:rFonts w:ascii="Century Gothic" w:hAnsi="Century Gothic"/>
                <w:sz w:val="22"/>
                <w:szCs w:val="22"/>
              </w:rPr>
              <w:t>:</w:t>
            </w:r>
          </w:p>
        </w:tc>
        <w:tc>
          <w:tcPr>
            <w:tcW w:w="918" w:type="dxa"/>
          </w:tcPr>
          <w:p w14:paraId="318B67E8" w14:textId="77777777" w:rsidR="004A3FDE" w:rsidRPr="0088103E" w:rsidRDefault="004A3FDE" w:rsidP="00870DE2">
            <w:pPr>
              <w:rPr>
                <w:rFonts w:ascii="Century Gothic" w:hAnsi="Century Gothic"/>
                <w:sz w:val="22"/>
                <w:szCs w:val="22"/>
              </w:rPr>
            </w:pPr>
          </w:p>
        </w:tc>
      </w:tr>
    </w:tbl>
    <w:p w14:paraId="42A58BC4" w14:textId="77777777" w:rsidR="001C606B" w:rsidRDefault="001C606B" w:rsidP="00CE1B9F">
      <w:pPr>
        <w:jc w:val="center"/>
        <w:rPr>
          <w:rFonts w:ascii="Century Gothic" w:hAnsi="Century Gothic"/>
          <w:b/>
          <w:sz w:val="22"/>
          <w:szCs w:val="22"/>
        </w:rPr>
      </w:pPr>
    </w:p>
    <w:p w14:paraId="4B7904B8" w14:textId="14DF391E" w:rsidR="0088103E" w:rsidRDefault="00CE1B9F" w:rsidP="00CE1B9F">
      <w:pPr>
        <w:jc w:val="center"/>
        <w:rPr>
          <w:rFonts w:ascii="Century Gothic" w:hAnsi="Century Gothic"/>
          <w:b/>
          <w:sz w:val="22"/>
          <w:szCs w:val="22"/>
        </w:rPr>
      </w:pPr>
      <w:r w:rsidRPr="001C606B">
        <w:rPr>
          <w:rFonts w:ascii="Century Gothic" w:hAnsi="Century Gothic"/>
          <w:b/>
          <w:sz w:val="22"/>
          <w:szCs w:val="22"/>
        </w:rPr>
        <w:t>PLEASE USE THE BACK OF THIS SHEET FOR ANY COMMENTS YOU WOULD LIKE TO SHARE.  THANK YOU!</w:t>
      </w:r>
    </w:p>
    <w:p w14:paraId="79646FEE" w14:textId="77777777" w:rsidR="00AA07AA" w:rsidRDefault="00AA07AA" w:rsidP="00CE1B9F">
      <w:pPr>
        <w:jc w:val="center"/>
        <w:rPr>
          <w:rFonts w:ascii="Century Gothic" w:hAnsi="Century Gothic"/>
          <w:b/>
          <w:sz w:val="22"/>
          <w:szCs w:val="22"/>
        </w:rPr>
      </w:pPr>
    </w:p>
    <w:p w14:paraId="1D26F8CC" w14:textId="7549AA84" w:rsidR="00AA07AA" w:rsidRPr="00AA07AA" w:rsidRDefault="00AA07AA" w:rsidP="00AA07AA">
      <w:pPr>
        <w:rPr>
          <w:rFonts w:ascii="Century Gothic" w:hAnsi="Century Gothic"/>
          <w:b/>
          <w:i/>
          <w:sz w:val="20"/>
          <w:szCs w:val="20"/>
        </w:rPr>
      </w:pPr>
      <w:r w:rsidRPr="00AA07AA">
        <w:rPr>
          <w:rFonts w:ascii="Century Gothic" w:hAnsi="Century Gothic"/>
          <w:b/>
          <w:i/>
          <w:sz w:val="22"/>
          <w:szCs w:val="22"/>
        </w:rPr>
        <w:t>*</w:t>
      </w:r>
      <w:r w:rsidRPr="00AA07AA">
        <w:rPr>
          <w:rFonts w:ascii="Century Gothic" w:hAnsi="Century Gothic"/>
          <w:b/>
          <w:i/>
          <w:sz w:val="20"/>
          <w:szCs w:val="20"/>
        </w:rPr>
        <w:t>Some tasks are ‘seasonal’ (e.g. letters of recommendation); do your best to break down into a weekly number so that we can calculate the total hours in a 38-week school year.</w:t>
      </w:r>
    </w:p>
    <w:sectPr w:rsidR="00AA07AA" w:rsidRPr="00AA07AA" w:rsidSect="00990F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8A"/>
    <w:rsid w:val="00024275"/>
    <w:rsid w:val="001104DC"/>
    <w:rsid w:val="001A3030"/>
    <w:rsid w:val="001C606B"/>
    <w:rsid w:val="003022E2"/>
    <w:rsid w:val="004A3FDE"/>
    <w:rsid w:val="004C5B91"/>
    <w:rsid w:val="00615ABB"/>
    <w:rsid w:val="00870DE2"/>
    <w:rsid w:val="0088103E"/>
    <w:rsid w:val="00990FAA"/>
    <w:rsid w:val="00A61E7B"/>
    <w:rsid w:val="00AA07AA"/>
    <w:rsid w:val="00B07468"/>
    <w:rsid w:val="00BC1F8A"/>
    <w:rsid w:val="00CC7488"/>
    <w:rsid w:val="00CE1B9F"/>
    <w:rsid w:val="00D4515D"/>
    <w:rsid w:val="00E21F74"/>
    <w:rsid w:val="00F126C7"/>
    <w:rsid w:val="00F91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914A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0D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DE2"/>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881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04DC"/>
    <w:rPr>
      <w:rFonts w:ascii="Tahoma" w:hAnsi="Tahoma" w:cs="Tahoma"/>
      <w:sz w:val="16"/>
      <w:szCs w:val="16"/>
    </w:rPr>
  </w:style>
  <w:style w:type="character" w:customStyle="1" w:styleId="BalloonTextChar">
    <w:name w:val="Balloon Text Char"/>
    <w:basedOn w:val="DefaultParagraphFont"/>
    <w:link w:val="BalloonText"/>
    <w:uiPriority w:val="99"/>
    <w:semiHidden/>
    <w:rsid w:val="001104D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0D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DE2"/>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881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04DC"/>
    <w:rPr>
      <w:rFonts w:ascii="Tahoma" w:hAnsi="Tahoma" w:cs="Tahoma"/>
      <w:sz w:val="16"/>
      <w:szCs w:val="16"/>
    </w:rPr>
  </w:style>
  <w:style w:type="character" w:customStyle="1" w:styleId="BalloonTextChar">
    <w:name w:val="Balloon Text Char"/>
    <w:basedOn w:val="DefaultParagraphFont"/>
    <w:link w:val="BalloonText"/>
    <w:uiPriority w:val="99"/>
    <w:semiHidden/>
    <w:rsid w:val="00110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Massachusetts Teachers Association</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BPS</dc:creator>
  <cp:lastModifiedBy>BPS</cp:lastModifiedBy>
  <cp:revision>2</cp:revision>
  <cp:lastPrinted>2015-11-05T18:13:00Z</cp:lastPrinted>
  <dcterms:created xsi:type="dcterms:W3CDTF">2015-11-06T15:18:00Z</dcterms:created>
  <dcterms:modified xsi:type="dcterms:W3CDTF">2015-11-06T15:18:00Z</dcterms:modified>
</cp:coreProperties>
</file>